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Необходимые документы.</w:t>
      </w:r>
    </w:p>
    <w:p w:rsidR="00000000" w:rsidDel="00000000" w:rsidP="00000000" w:rsidRDefault="00000000" w:rsidRPr="00000000" w14:paraId="0000000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Поставь крестик (или любой другой знак) если есть документ и копия.</w:t>
      </w:r>
    </w:p>
    <w:p w:rsidR="00000000" w:rsidDel="00000000" w:rsidP="00000000" w:rsidRDefault="00000000" w:rsidRPr="00000000" w14:paraId="0000000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В пустых областях впишите необходимые документы для вашего основания чтобы ничего не забыть.</w:t>
      </w:r>
    </w:p>
    <w:p w:rsidR="00000000" w:rsidDel="00000000" w:rsidP="00000000" w:rsidRDefault="00000000" w:rsidRPr="00000000" w14:paraId="00000004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480" w:lineRule="auto"/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Действующий загранпаспорт. </w:t>
      </w:r>
      <w:r w:rsidDel="00000000" w:rsidR="00000000" w:rsidRPr="00000000">
        <w:rPr>
          <w:b w:val="1"/>
          <w:sz w:val="32"/>
          <w:szCs w:val="32"/>
          <w:rtl w:val="0"/>
        </w:rPr>
        <w:t xml:space="preserve">+ Копия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480" w:lineRule="auto"/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Доказательство наличия средств.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480" w:lineRule="auto"/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Регистрация по месту жительства. </w:t>
      </w:r>
      <w:r w:rsidDel="00000000" w:rsidR="00000000" w:rsidRPr="00000000">
        <w:rPr>
          <w:b w:val="1"/>
          <w:sz w:val="32"/>
          <w:szCs w:val="32"/>
          <w:rtl w:val="0"/>
        </w:rPr>
        <w:t xml:space="preserve">+ Копия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480" w:lineRule="auto"/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Страховой полис. </w:t>
      </w:r>
      <w:r w:rsidDel="00000000" w:rsidR="00000000" w:rsidRPr="00000000">
        <w:rPr>
          <w:b w:val="1"/>
          <w:sz w:val="32"/>
          <w:szCs w:val="32"/>
          <w:rtl w:val="0"/>
        </w:rPr>
        <w:t xml:space="preserve">+ Копия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480" w:lineRule="auto"/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Квитанции об оплате пошлины.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480" w:lineRule="auto"/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2 фотографии 35x45 мм (при первой подаче)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480" w:lineRule="auto"/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Заполненная заявка установленной формы.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480" w:lineRule="auto"/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480" w:lineRule="auto"/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480" w:lineRule="auto"/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480" w:lineRule="auto"/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